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作品原创性与法律责任声明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本人提交的作品《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及设计的品牌主题海报，</w:t>
      </w:r>
      <w:r>
        <w:rPr>
          <w:rFonts w:hint="eastAsia" w:ascii="仿宋_GB2312" w:hAnsi="仿宋_GB2312" w:eastAsia="仿宋_GB2312" w:cs="仿宋_GB2312"/>
          <w:sz w:val="34"/>
          <w:szCs w:val="34"/>
        </w:rPr>
        <w:t>系本人独立创作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本人已依法处理作品中牵涉到的他人权利问题。本人依法享有和承担由此作品而产生的权利和责任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本人自愿将上述作品提交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六安市人民检察院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皋陶法治</w:t>
      </w:r>
      <w:r>
        <w:rPr>
          <w:rFonts w:hint="eastAsia" w:ascii="仿宋_GB2312" w:hAnsi="仿宋_GB2312" w:eastAsia="仿宋_GB2312" w:cs="仿宋_GB2312"/>
          <w:sz w:val="34"/>
          <w:szCs w:val="34"/>
        </w:rPr>
        <w:t>文化品牌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名称和品牌主题海报征集活动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。本人已阅知并自愿接受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本次征集活动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所定立的各项规则。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声明人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34"/>
          <w:szCs w:val="34"/>
        </w:rPr>
        <w:t>: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身份证正反面照片：（请在此处插入身份证正反面照片）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注：请作者在声明人处务必手写签名，并将此声明扫描件随作品一起提交征集邮箱。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22DCA"/>
    <w:rsid w:val="4B7304CA"/>
    <w:rsid w:val="564759A1"/>
    <w:rsid w:val="7FE85B73"/>
    <w:rsid w:val="7FFFF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2023-05-24T14:50:00Z</dcterms:created>
  <dc:creator>admin、</dc:creator>
  <cp:lastModifiedBy>administrator</cp:lastModifiedBy>
  <dcterms:modified xsi:type="dcterms:W3CDTF">2023-05-24T15:36:39Z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